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A" w:rsidRDefault="004E135D">
      <w:pPr>
        <w:rPr>
          <w:sz w:val="24"/>
          <w:szCs w:val="24"/>
        </w:rPr>
      </w:pPr>
      <w:r>
        <w:rPr>
          <w:sz w:val="24"/>
          <w:szCs w:val="24"/>
        </w:rPr>
        <w:t>Il riconoscimento della specificità-concetto che noi preferiamo a quello di “diversità” e del diritto alle pari opportunità dei bambini e dei giovani sordi in tutti gli ambiti del vivere civile e dunque anche attraverso la conoscenza delle loro proprie modalità ed esigenze percettive, comunicative e sociali in quanto persone sorde, dotate di un canale percettivo privilegiato ed integro –la vista – in grado di apprendere anche attraverso il codice visivo gestuale.</w:t>
      </w:r>
    </w:p>
    <w:p w:rsidR="004E135D" w:rsidRDefault="004E135D">
      <w:pPr>
        <w:rPr>
          <w:sz w:val="24"/>
          <w:szCs w:val="24"/>
        </w:rPr>
      </w:pPr>
      <w:r>
        <w:rPr>
          <w:sz w:val="24"/>
          <w:szCs w:val="24"/>
        </w:rPr>
        <w:t>La coop .INSIEME per l’ integrazione e il bilinguismo in primis opera nelle scuole di ogni ordine e grado, dal nido all’università, dove progetta e realizza percorsi di bilinguismo italiano/Lis</w:t>
      </w:r>
      <w:r w:rsidR="00701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 garantire accesso all’ istruzione. Progetta e gestisce attività socio-educative-didattiche a favore di persone sorde e/o con difficoltà comunicative per garantire pari opportunità in famigli</w:t>
      </w:r>
      <w:r w:rsidR="00576499">
        <w:rPr>
          <w:sz w:val="24"/>
          <w:szCs w:val="24"/>
        </w:rPr>
        <w:t xml:space="preserve">a, nella scuola e nella società anche con percorsi individualizzati multidisciplinari. </w:t>
      </w:r>
    </w:p>
    <w:p w:rsidR="004D781B" w:rsidRDefault="00B266B8">
      <w:pPr>
        <w:rPr>
          <w:sz w:val="24"/>
          <w:szCs w:val="24"/>
        </w:rPr>
      </w:pPr>
      <w:r>
        <w:rPr>
          <w:sz w:val="24"/>
          <w:szCs w:val="24"/>
        </w:rPr>
        <w:t xml:space="preserve">La coop. INSIEME per l’ integrazione e il bilinguismo promuove ed assicura la diffusione dell’ integrazione attraverso il bilinguismo italiano/Lis-List con servizi ( es. </w:t>
      </w:r>
      <w:r w:rsidR="00730819">
        <w:rPr>
          <w:sz w:val="24"/>
          <w:szCs w:val="24"/>
        </w:rPr>
        <w:t xml:space="preserve">sostegno scolastico, </w:t>
      </w:r>
      <w:r>
        <w:rPr>
          <w:sz w:val="24"/>
          <w:szCs w:val="24"/>
        </w:rPr>
        <w:t xml:space="preserve"> doposcuola, recuperi scolastici, laboratori, </w:t>
      </w:r>
      <w:r w:rsidR="00730819">
        <w:rPr>
          <w:sz w:val="24"/>
          <w:szCs w:val="24"/>
        </w:rPr>
        <w:t xml:space="preserve">progetti vari </w:t>
      </w:r>
      <w:r>
        <w:rPr>
          <w:sz w:val="24"/>
          <w:szCs w:val="24"/>
        </w:rPr>
        <w:t>uscite …) rivolti a persone sorde, sordo cieche ed udenti con difficoltà linguistiche e comunicative, erogati da assistenti alla comunicazione/interpreti, mediatori-linguistico-culturali esperti</w:t>
      </w:r>
      <w:r w:rsidR="007012AD">
        <w:rPr>
          <w:sz w:val="24"/>
          <w:szCs w:val="24"/>
        </w:rPr>
        <w:t xml:space="preserve"> </w:t>
      </w:r>
      <w:r>
        <w:rPr>
          <w:sz w:val="24"/>
          <w:szCs w:val="24"/>
        </w:rPr>
        <w:t>in Lis</w:t>
      </w:r>
      <w:r w:rsidR="007012AD">
        <w:rPr>
          <w:sz w:val="24"/>
          <w:szCs w:val="24"/>
        </w:rPr>
        <w:t xml:space="preserve">  </w:t>
      </w:r>
      <w:r>
        <w:rPr>
          <w:sz w:val="24"/>
          <w:szCs w:val="24"/>
        </w:rPr>
        <w:t>e List, in pedagogia della sordità e didattica visiva, applicatori Feurestein, formati in pedagogia della gestione mentale</w:t>
      </w:r>
      <w:r w:rsidR="00FA626F">
        <w:rPr>
          <w:sz w:val="24"/>
          <w:szCs w:val="24"/>
        </w:rPr>
        <w:t>.</w:t>
      </w:r>
    </w:p>
    <w:p w:rsidR="00FA626F" w:rsidRDefault="00FA626F">
      <w:pPr>
        <w:rPr>
          <w:sz w:val="24"/>
          <w:szCs w:val="24"/>
        </w:rPr>
      </w:pPr>
      <w:r>
        <w:rPr>
          <w:sz w:val="24"/>
          <w:szCs w:val="24"/>
        </w:rPr>
        <w:t>La coop. INSIEME per l’ integrazione e il bilinguismo</w:t>
      </w:r>
      <w:r w:rsidR="005F2B14">
        <w:rPr>
          <w:sz w:val="24"/>
          <w:szCs w:val="24"/>
        </w:rPr>
        <w:t xml:space="preserve"> crea uno strumento di raccolta accurata dei dati, documenti e materiali relativi ad ogni progetto registrandone modalità di svolgimento, progressi, traguardi, divulgando le esperienze </w:t>
      </w:r>
      <w:r w:rsidR="008856D3">
        <w:rPr>
          <w:sz w:val="24"/>
          <w:szCs w:val="24"/>
        </w:rPr>
        <w:t xml:space="preserve">se richiesto in occasione di </w:t>
      </w:r>
      <w:r w:rsidR="005F2B14">
        <w:rPr>
          <w:sz w:val="24"/>
          <w:szCs w:val="24"/>
        </w:rPr>
        <w:t xml:space="preserve"> convegni</w:t>
      </w:r>
      <w:r w:rsidR="00FB2AEA">
        <w:rPr>
          <w:sz w:val="24"/>
          <w:szCs w:val="24"/>
        </w:rPr>
        <w:t>,</w:t>
      </w:r>
      <w:r w:rsidR="005F2B14">
        <w:rPr>
          <w:sz w:val="24"/>
          <w:szCs w:val="24"/>
        </w:rPr>
        <w:t xml:space="preserve"> giornate formative e corsi di informazione/formazione</w:t>
      </w:r>
      <w:r w:rsidR="00BA7822">
        <w:rPr>
          <w:sz w:val="24"/>
          <w:szCs w:val="24"/>
        </w:rPr>
        <w:t xml:space="preserve"> in presenza ed online</w:t>
      </w:r>
      <w:r w:rsidR="003B310E">
        <w:rPr>
          <w:sz w:val="24"/>
          <w:szCs w:val="24"/>
        </w:rPr>
        <w:t xml:space="preserve"> anche in collaborazione con altri enti e società.</w:t>
      </w:r>
    </w:p>
    <w:p w:rsidR="005F2B14" w:rsidRDefault="005F2B14">
      <w:pPr>
        <w:rPr>
          <w:sz w:val="24"/>
          <w:szCs w:val="24"/>
        </w:rPr>
      </w:pPr>
      <w:r>
        <w:rPr>
          <w:sz w:val="24"/>
          <w:szCs w:val="24"/>
        </w:rPr>
        <w:t xml:space="preserve">La coop INSIEME per l’ integrazione e il bilinguismo si impegna a soddisfare i requisiti applicabili della norma UNI EN ISO 9001:2015 e a perseguirne il miglioramento continuo.                                     </w:t>
      </w:r>
      <w:r w:rsidR="00E41015">
        <w:rPr>
          <w:sz w:val="24"/>
          <w:szCs w:val="24"/>
        </w:rPr>
        <w:t xml:space="preserve">                       La presen</w:t>
      </w:r>
      <w:r>
        <w:rPr>
          <w:sz w:val="24"/>
          <w:szCs w:val="24"/>
        </w:rPr>
        <w:t>te politica per la qualità viene comunicata all’ interno della coop</w:t>
      </w:r>
      <w:r w:rsidR="00E41015">
        <w:rPr>
          <w:sz w:val="24"/>
          <w:szCs w:val="24"/>
        </w:rPr>
        <w:t>.</w:t>
      </w:r>
      <w:r>
        <w:rPr>
          <w:sz w:val="24"/>
          <w:szCs w:val="24"/>
        </w:rPr>
        <w:t xml:space="preserve"> e pubblicata sul sito.</w:t>
      </w:r>
    </w:p>
    <w:p w:rsidR="005F2B14" w:rsidRDefault="005F2B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Il presidente della cooperativa</w:t>
      </w:r>
      <w:r w:rsidR="00E41015">
        <w:rPr>
          <w:sz w:val="24"/>
          <w:szCs w:val="24"/>
        </w:rPr>
        <w:t xml:space="preserve">                                                                                </w:t>
      </w:r>
    </w:p>
    <w:p w:rsidR="00D6482F" w:rsidRDefault="005F2B1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56D3">
        <w:rPr>
          <w:sz w:val="24"/>
          <w:szCs w:val="24"/>
        </w:rPr>
        <w:t>Rev. 3 del 12-10-2024</w:t>
      </w:r>
      <w:r>
        <w:rPr>
          <w:sz w:val="24"/>
          <w:szCs w:val="24"/>
        </w:rPr>
        <w:t xml:space="preserve">                                                                   </w:t>
      </w:r>
      <w:r w:rsidR="00D6482F">
        <w:rPr>
          <w:sz w:val="24"/>
          <w:szCs w:val="24"/>
        </w:rPr>
        <w:t xml:space="preserve">          </w:t>
      </w:r>
      <w:r w:rsidR="00E41015">
        <w:rPr>
          <w:sz w:val="24"/>
          <w:szCs w:val="24"/>
        </w:rPr>
        <w:t xml:space="preserve"> </w:t>
      </w:r>
      <w:r w:rsidR="00D6482F">
        <w:rPr>
          <w:sz w:val="24"/>
          <w:szCs w:val="24"/>
        </w:rPr>
        <w:t xml:space="preserve">       Susanna Moruzzi</w:t>
      </w:r>
    </w:p>
    <w:sectPr w:rsidR="00D6482F" w:rsidSect="0005262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A6" w:rsidRDefault="004F25A6" w:rsidP="006D433B">
      <w:pPr>
        <w:spacing w:after="0" w:line="240" w:lineRule="auto"/>
      </w:pPr>
      <w:r>
        <w:separator/>
      </w:r>
    </w:p>
  </w:endnote>
  <w:endnote w:type="continuationSeparator" w:id="0">
    <w:p w:rsidR="004F25A6" w:rsidRDefault="004F25A6" w:rsidP="006D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A6" w:rsidRDefault="004F25A6" w:rsidP="006D433B">
      <w:pPr>
        <w:spacing w:after="0" w:line="240" w:lineRule="auto"/>
      </w:pPr>
      <w:r>
        <w:separator/>
      </w:r>
    </w:p>
  </w:footnote>
  <w:footnote w:type="continuationSeparator" w:id="0">
    <w:p w:rsidR="004F25A6" w:rsidRDefault="004F25A6" w:rsidP="006D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2F" w:rsidRPr="00E92BD5" w:rsidRDefault="00E92BD5" w:rsidP="008A60F2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</w:t>
    </w:r>
    <w:r w:rsidRPr="00E92BD5">
      <w:rPr>
        <w:b/>
        <w:sz w:val="40"/>
        <w:szCs w:val="40"/>
      </w:rPr>
      <w:t>POLITICA</w:t>
    </w:r>
    <w:r>
      <w:rPr>
        <w:b/>
        <w:sz w:val="40"/>
        <w:szCs w:val="40"/>
      </w:rPr>
      <w:t xml:space="preserve">   </w:t>
    </w:r>
    <w:r w:rsidRPr="00E92BD5">
      <w:rPr>
        <w:b/>
        <w:sz w:val="40"/>
        <w:szCs w:val="40"/>
      </w:rPr>
      <w:t xml:space="preserve"> PER</w:t>
    </w:r>
    <w:r>
      <w:rPr>
        <w:b/>
        <w:sz w:val="40"/>
        <w:szCs w:val="40"/>
      </w:rPr>
      <w:t xml:space="preserve">   </w:t>
    </w:r>
    <w:r w:rsidRPr="00E92BD5">
      <w:rPr>
        <w:b/>
        <w:sz w:val="40"/>
        <w:szCs w:val="40"/>
      </w:rPr>
      <w:t xml:space="preserve"> LA</w:t>
    </w:r>
    <w:r>
      <w:rPr>
        <w:b/>
        <w:sz w:val="40"/>
        <w:szCs w:val="40"/>
      </w:rPr>
      <w:t xml:space="preserve">    </w:t>
    </w:r>
    <w:r w:rsidRPr="00E92BD5">
      <w:rPr>
        <w:b/>
        <w:sz w:val="40"/>
        <w:szCs w:val="40"/>
      </w:rPr>
      <w:t>QUALITA’</w:t>
    </w:r>
  </w:p>
  <w:p w:rsidR="00AB542F" w:rsidRDefault="00AB542F" w:rsidP="008A60F2"/>
  <w:p w:rsidR="008A60F2" w:rsidRDefault="006D433B" w:rsidP="008A60F2">
    <w:r>
      <w:rPr>
        <w:noProof/>
        <w:lang w:eastAsia="it-IT"/>
      </w:rPr>
      <w:drawing>
        <wp:inline distT="0" distB="0" distL="0" distR="0">
          <wp:extent cx="2847975" cy="1038225"/>
          <wp:effectExtent l="19050" t="0" r="9525" b="0"/>
          <wp:docPr id="1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542F" w:rsidRDefault="008A60F2" w:rsidP="008A60F2">
    <w:pPr>
      <w:rPr>
        <w:rFonts w:ascii="Verdana" w:hAnsi="Verdana" w:cs="Arial"/>
        <w:b/>
        <w:color w:val="17365D"/>
        <w:sz w:val="18"/>
        <w:szCs w:val="20"/>
      </w:rPr>
    </w:pPr>
    <w:r>
      <w:t xml:space="preserve"> </w:t>
    </w:r>
    <w:r w:rsidRPr="00D07F46">
      <w:rPr>
        <w:rFonts w:ascii="Verdana" w:hAnsi="Verdana" w:cs="Arial"/>
        <w:b/>
        <w:iCs/>
        <w:color w:val="17365D"/>
        <w:szCs w:val="20"/>
      </w:rPr>
      <w:t xml:space="preserve">PERSEGUIRE LA  </w:t>
    </w:r>
    <w:r w:rsidRPr="002F071F">
      <w:rPr>
        <w:rFonts w:ascii="Verdana" w:hAnsi="Verdana" w:cs="Arial"/>
        <w:b/>
        <w:iCs/>
        <w:color w:val="17365D"/>
        <w:szCs w:val="20"/>
      </w:rPr>
      <w:t>INTEGRAZIONE E SOCIALIZZAZIONE DI SORDI,</w:t>
    </w:r>
    <w:r>
      <w:rPr>
        <w:rFonts w:ascii="Verdana" w:hAnsi="Verdana" w:cs="Arial"/>
        <w:b/>
        <w:iCs/>
        <w:color w:val="17365D"/>
        <w:szCs w:val="20"/>
      </w:rPr>
      <w:t xml:space="preserve"> SORDOCIECHI</w:t>
    </w:r>
    <w:r w:rsidRPr="002F071F">
      <w:rPr>
        <w:rFonts w:ascii="Verdana" w:hAnsi="Verdana" w:cs="Arial"/>
        <w:b/>
        <w:iCs/>
        <w:color w:val="17365D"/>
        <w:szCs w:val="20"/>
      </w:rPr>
      <w:t xml:space="preserve">  E UDENTI CON DIFFICOLTA’ LINGUISTICHE e COMUNICATIVE.</w:t>
    </w:r>
    <w:r w:rsidRPr="00D07F46">
      <w:rPr>
        <w:rFonts w:ascii="Verdana" w:hAnsi="Verdana" w:cs="Arial"/>
        <w:b/>
        <w:color w:val="17365D"/>
        <w:sz w:val="18"/>
        <w:szCs w:val="20"/>
      </w:rPr>
      <w:t xml:space="preserve">  </w:t>
    </w:r>
  </w:p>
  <w:p w:rsidR="006D433B" w:rsidRDefault="008A60F2" w:rsidP="00AB542F">
    <w:r w:rsidRPr="00D07F46">
      <w:rPr>
        <w:rFonts w:ascii="Verdana" w:hAnsi="Verdana" w:cs="Arial"/>
        <w:b/>
        <w:color w:val="17365D"/>
        <w:sz w:val="18"/>
        <w:szCs w:val="20"/>
      </w:rPr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47C4"/>
    <w:rsid w:val="00047522"/>
    <w:rsid w:val="00052627"/>
    <w:rsid w:val="000C6FD9"/>
    <w:rsid w:val="001362CA"/>
    <w:rsid w:val="002578E9"/>
    <w:rsid w:val="003B2F3B"/>
    <w:rsid w:val="003B310E"/>
    <w:rsid w:val="003C4229"/>
    <w:rsid w:val="004D1F39"/>
    <w:rsid w:val="004D781B"/>
    <w:rsid w:val="004E135D"/>
    <w:rsid w:val="004F25A6"/>
    <w:rsid w:val="005176C2"/>
    <w:rsid w:val="00520ACF"/>
    <w:rsid w:val="0055579A"/>
    <w:rsid w:val="00576499"/>
    <w:rsid w:val="005F2B14"/>
    <w:rsid w:val="00635C31"/>
    <w:rsid w:val="006B17E9"/>
    <w:rsid w:val="006D324D"/>
    <w:rsid w:val="006D433B"/>
    <w:rsid w:val="006E6F1C"/>
    <w:rsid w:val="007012AD"/>
    <w:rsid w:val="00730819"/>
    <w:rsid w:val="00851AAA"/>
    <w:rsid w:val="008632B7"/>
    <w:rsid w:val="008856D3"/>
    <w:rsid w:val="008A60F2"/>
    <w:rsid w:val="00A77D20"/>
    <w:rsid w:val="00AB542F"/>
    <w:rsid w:val="00AE2B72"/>
    <w:rsid w:val="00AF4006"/>
    <w:rsid w:val="00B266B8"/>
    <w:rsid w:val="00B647C4"/>
    <w:rsid w:val="00B84C08"/>
    <w:rsid w:val="00BA7822"/>
    <w:rsid w:val="00C16D39"/>
    <w:rsid w:val="00D235BF"/>
    <w:rsid w:val="00D6482F"/>
    <w:rsid w:val="00D803AB"/>
    <w:rsid w:val="00DD7B53"/>
    <w:rsid w:val="00E41015"/>
    <w:rsid w:val="00E5329D"/>
    <w:rsid w:val="00E92BD5"/>
    <w:rsid w:val="00F13152"/>
    <w:rsid w:val="00F77DCA"/>
    <w:rsid w:val="00FA626F"/>
    <w:rsid w:val="00FB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6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433B"/>
  </w:style>
  <w:style w:type="paragraph" w:styleId="Pidipagina">
    <w:name w:val="footer"/>
    <w:basedOn w:val="Normale"/>
    <w:link w:val="PidipaginaCarattere"/>
    <w:uiPriority w:val="99"/>
    <w:semiHidden/>
    <w:unhideWhenUsed/>
    <w:rsid w:val="006D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43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2024-10-16T11:00:00Z</dcterms:created>
  <dcterms:modified xsi:type="dcterms:W3CDTF">2024-10-16T11:00:00Z</dcterms:modified>
</cp:coreProperties>
</file>